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73" w:rsidRDefault="00324073">
      <w:pPr>
        <w:widowControl/>
        <w:spacing w:before="100" w:beforeAutospacing="1" w:after="100" w:afterAutospacing="1"/>
        <w:jc w:val="center"/>
        <w:outlineLvl w:val="1"/>
        <w:rPr>
          <w:rFonts w:ascii="宋体" w:eastAsia="宋体" w:hAnsi="宋体" w:cs="宋体"/>
          <w:b/>
          <w:bCs/>
          <w:kern w:val="0"/>
          <w:sz w:val="36"/>
          <w:szCs w:val="36"/>
        </w:rPr>
      </w:pPr>
      <w:r>
        <w:rPr>
          <w:rFonts w:ascii="宋体" w:eastAsia="宋体" w:hAnsi="宋体" w:cs="宋体" w:hint="eastAsia"/>
          <w:b/>
          <w:bCs/>
          <w:kern w:val="0"/>
          <w:sz w:val="36"/>
          <w:szCs w:val="36"/>
        </w:rPr>
        <w:t>重庆市南川区中医医院二期住院楼建设项目牙片机机房防护安装中标（成交）结果公告</w:t>
      </w:r>
      <w:r>
        <w:rPr>
          <w:rFonts w:ascii="宋体" w:eastAsia="宋体" w:hAnsi="宋体" w:cs="宋体"/>
          <w:b/>
          <w:bCs/>
          <w:kern w:val="0"/>
          <w:sz w:val="36"/>
          <w:szCs w:val="36"/>
        </w:rPr>
        <w:t xml:space="preserve"> </w:t>
      </w:r>
    </w:p>
    <w:p w:rsidR="00324073" w:rsidRDefault="00324073">
      <w:pPr>
        <w:widowControl/>
        <w:spacing w:before="100" w:beforeAutospacing="1" w:after="100" w:afterAutospacing="1"/>
        <w:jc w:val="center"/>
        <w:outlineLvl w:val="2"/>
        <w:rPr>
          <w:rFonts w:ascii="宋体" w:eastAsia="宋体" w:hAnsi="宋体" w:cs="Times New Roman"/>
          <w:kern w:val="0"/>
          <w:sz w:val="24"/>
          <w:szCs w:val="24"/>
        </w:rPr>
      </w:pPr>
      <w:r>
        <w:rPr>
          <w:rFonts w:ascii="宋体" w:eastAsia="宋体" w:hAnsi="宋体" w:cs="宋体" w:hint="eastAsia"/>
          <w:kern w:val="0"/>
          <w:sz w:val="24"/>
          <w:szCs w:val="24"/>
        </w:rPr>
        <w:t>发布日期：</w:t>
      </w:r>
      <w:r>
        <w:rPr>
          <w:rFonts w:ascii="宋体" w:eastAsia="宋体" w:hAnsi="宋体" w:cs="宋体"/>
          <w:kern w:val="0"/>
          <w:sz w:val="24"/>
          <w:szCs w:val="24"/>
        </w:rPr>
        <w:t xml:space="preserve"> 2022</w:t>
      </w:r>
      <w:r>
        <w:rPr>
          <w:rFonts w:ascii="宋体" w:eastAsia="宋体" w:hAnsi="宋体" w:cs="宋体" w:hint="eastAsia"/>
          <w:kern w:val="0"/>
          <w:sz w:val="24"/>
          <w:szCs w:val="24"/>
        </w:rPr>
        <w:t>年</w:t>
      </w:r>
      <w:r>
        <w:rPr>
          <w:rFonts w:ascii="宋体" w:eastAsia="宋体" w:hAnsi="宋体" w:cs="宋体"/>
          <w:kern w:val="0"/>
          <w:sz w:val="24"/>
          <w:szCs w:val="24"/>
        </w:rPr>
        <w:t>7</w:t>
      </w:r>
      <w:r>
        <w:rPr>
          <w:rFonts w:ascii="宋体" w:eastAsia="宋体" w:hAnsi="宋体" w:cs="宋体" w:hint="eastAsia"/>
          <w:kern w:val="0"/>
          <w:sz w:val="24"/>
          <w:szCs w:val="24"/>
        </w:rPr>
        <w:t>月</w:t>
      </w:r>
      <w:r>
        <w:rPr>
          <w:rFonts w:ascii="宋体" w:eastAsia="宋体" w:hAnsi="宋体" w:cs="宋体"/>
          <w:kern w:val="0"/>
          <w:sz w:val="24"/>
          <w:szCs w:val="24"/>
        </w:rPr>
        <w:t>18</w:t>
      </w:r>
      <w:r>
        <w:rPr>
          <w:rFonts w:ascii="宋体" w:eastAsia="宋体" w:hAnsi="宋体" w:cs="宋体" w:hint="eastAsia"/>
          <w:kern w:val="0"/>
          <w:sz w:val="24"/>
          <w:szCs w:val="24"/>
        </w:rPr>
        <w:t>日</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一、采购方式：询比</w:t>
      </w:r>
    </w:p>
    <w:p w:rsidR="00324073" w:rsidRDefault="00324073">
      <w:pPr>
        <w:widowControl/>
        <w:spacing w:before="100" w:beforeAutospacing="1" w:after="100" w:afterAutospacing="1"/>
        <w:jc w:val="left"/>
        <w:outlineLvl w:val="3"/>
        <w:rPr>
          <w:rFonts w:ascii="宋体" w:eastAsia="宋体" w:hAnsi="宋体" w:cs="Times New Roman"/>
          <w:b/>
          <w:bCs/>
          <w:kern w:val="0"/>
        </w:rPr>
      </w:pPr>
      <w:r>
        <w:rPr>
          <w:rFonts w:ascii="宋体" w:eastAsia="宋体" w:hAnsi="宋体" w:cs="宋体" w:hint="eastAsia"/>
          <w:b/>
          <w:bCs/>
          <w:kern w:val="0"/>
          <w:sz w:val="24"/>
          <w:szCs w:val="24"/>
        </w:rPr>
        <w:t>二、项目名称：</w:t>
      </w:r>
      <w:r>
        <w:rPr>
          <w:rFonts w:ascii="宋体" w:eastAsia="宋体" w:hAnsi="宋体" w:cs="宋体" w:hint="eastAsia"/>
          <w:b/>
          <w:bCs/>
          <w:kern w:val="0"/>
        </w:rPr>
        <w:t>重庆市南川区中医医院二期住院楼建设项目牙片机机房防护安装</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三、中标（成交）信息：</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供应商名称：重庆凛放环保科技有限公司</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供应商地址：重庆市南岸区桃源路</w:t>
      </w:r>
      <w:r>
        <w:rPr>
          <w:rFonts w:ascii="宋体" w:eastAsia="宋体" w:hAnsi="宋体" w:cs="宋体"/>
          <w:kern w:val="0"/>
        </w:rPr>
        <w:t>118</w:t>
      </w:r>
      <w:r>
        <w:rPr>
          <w:rFonts w:ascii="宋体" w:eastAsia="宋体" w:hAnsi="宋体" w:cs="宋体" w:hint="eastAsia"/>
          <w:kern w:val="0"/>
        </w:rPr>
        <w:t>号</w:t>
      </w:r>
      <w:r>
        <w:rPr>
          <w:rFonts w:ascii="宋体" w:eastAsia="宋体" w:hAnsi="宋体" w:cs="宋体"/>
          <w:kern w:val="0"/>
        </w:rPr>
        <w:t>3</w:t>
      </w:r>
      <w:r>
        <w:rPr>
          <w:rFonts w:ascii="宋体" w:eastAsia="宋体" w:hAnsi="宋体" w:cs="宋体" w:hint="eastAsia"/>
          <w:kern w:val="0"/>
        </w:rPr>
        <w:t>单元</w:t>
      </w:r>
      <w:r>
        <w:rPr>
          <w:rFonts w:ascii="宋体" w:eastAsia="宋体" w:hAnsi="宋体" w:cs="宋体"/>
          <w:kern w:val="0"/>
        </w:rPr>
        <w:t>8</w:t>
      </w:r>
      <w:r>
        <w:rPr>
          <w:rFonts w:ascii="宋体" w:eastAsia="宋体" w:hAnsi="宋体" w:cs="宋体" w:hint="eastAsia"/>
          <w:kern w:val="0"/>
        </w:rPr>
        <w:t>层</w:t>
      </w:r>
      <w:r>
        <w:rPr>
          <w:rFonts w:ascii="宋体" w:eastAsia="宋体" w:hAnsi="宋体" w:cs="宋体"/>
          <w:kern w:val="0"/>
        </w:rPr>
        <w:t>8</w:t>
      </w:r>
      <w:r>
        <w:rPr>
          <w:rFonts w:ascii="宋体" w:eastAsia="宋体" w:hAnsi="宋体" w:cs="宋体" w:hint="eastAsia"/>
          <w:kern w:val="0"/>
        </w:rPr>
        <w:t>号</w:t>
      </w:r>
    </w:p>
    <w:p w:rsidR="00324073" w:rsidRDefault="00324073">
      <w:pPr>
        <w:widowControl/>
        <w:spacing w:before="100" w:beforeAutospacing="1" w:after="100" w:afterAutospacing="1"/>
        <w:jc w:val="left"/>
        <w:rPr>
          <w:rFonts w:ascii="宋体" w:eastAsia="宋体" w:hAnsi="宋体" w:cs="宋体"/>
          <w:kern w:val="0"/>
        </w:rPr>
      </w:pPr>
      <w:r>
        <w:rPr>
          <w:rFonts w:ascii="宋体" w:eastAsia="宋体" w:hAnsi="宋体" w:cs="宋体" w:hint="eastAsia"/>
          <w:kern w:val="0"/>
        </w:rPr>
        <w:t>中标（成交）金额：</w:t>
      </w:r>
      <w:r>
        <w:rPr>
          <w:rFonts w:ascii="宋体" w:eastAsia="宋体" w:hAnsi="宋体" w:cs="宋体"/>
          <w:kern w:val="0"/>
        </w:rPr>
        <w:t>37340.38</w:t>
      </w:r>
      <w:r>
        <w:rPr>
          <w:rFonts w:ascii="宋体" w:eastAsia="宋体" w:hAnsi="宋体" w:cs="宋体" w:hint="eastAsia"/>
          <w:kern w:val="0"/>
        </w:rPr>
        <w:t>元</w:t>
      </w:r>
      <w:r>
        <w:rPr>
          <w:rFonts w:ascii="宋体" w:eastAsia="宋体" w:hAnsi="宋体" w:cs="宋体"/>
          <w:kern w:val="0"/>
        </w:rPr>
        <w:t xml:space="preserve"> </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四、评审专家名单</w:t>
      </w:r>
    </w:p>
    <w:p w:rsidR="00324073" w:rsidRDefault="00324073">
      <w:pPr>
        <w:widowControl/>
        <w:spacing w:before="100" w:beforeAutospacing="1" w:after="100" w:afterAutospacing="1"/>
        <w:jc w:val="left"/>
        <w:outlineLvl w:val="3"/>
        <w:rPr>
          <w:rFonts w:ascii="宋体" w:eastAsia="宋体" w:hAnsi="宋体" w:cs="Times New Roman"/>
          <w:kern w:val="0"/>
        </w:rPr>
      </w:pPr>
      <w:r>
        <w:rPr>
          <w:rFonts w:ascii="宋体" w:eastAsia="宋体" w:hAnsi="宋体" w:cs="宋体" w:hint="eastAsia"/>
          <w:kern w:val="0"/>
        </w:rPr>
        <w:t>邓志勇、曾令勇、李勇杰</w:t>
      </w:r>
    </w:p>
    <w:p w:rsidR="00324073" w:rsidRDefault="00324073">
      <w:pPr>
        <w:widowControl/>
        <w:spacing w:before="100" w:beforeAutospacing="1" w:after="100" w:afterAutospacing="1"/>
        <w:jc w:val="left"/>
        <w:outlineLvl w:val="3"/>
        <w:rPr>
          <w:rFonts w:ascii="宋体" w:eastAsia="宋体" w:hAnsi="宋体" w:cs="Times New Roman"/>
          <w:kern w:val="0"/>
          <w:sz w:val="24"/>
          <w:szCs w:val="24"/>
        </w:rPr>
      </w:pPr>
      <w:r>
        <w:rPr>
          <w:rFonts w:ascii="宋体" w:eastAsia="宋体" w:hAnsi="宋体" w:cs="宋体" w:hint="eastAsia"/>
          <w:b/>
          <w:bCs/>
          <w:kern w:val="0"/>
          <w:sz w:val="24"/>
          <w:szCs w:val="24"/>
        </w:rPr>
        <w:t>五、代理服务收费金额</w:t>
      </w:r>
    </w:p>
    <w:p w:rsidR="00324073" w:rsidRDefault="00324073">
      <w:pPr>
        <w:widowControl/>
        <w:spacing w:before="100" w:beforeAutospacing="1" w:after="100" w:afterAutospacing="1"/>
        <w:jc w:val="left"/>
        <w:rPr>
          <w:rFonts w:ascii="宋体" w:eastAsia="宋体" w:hAnsi="宋体" w:cs="Times New Roman"/>
          <w:kern w:val="0"/>
          <w:sz w:val="24"/>
          <w:szCs w:val="24"/>
        </w:rPr>
      </w:pPr>
      <w:r>
        <w:rPr>
          <w:rFonts w:ascii="宋体" w:eastAsia="宋体" w:hAnsi="宋体" w:cs="宋体" w:hint="eastAsia"/>
          <w:kern w:val="0"/>
        </w:rPr>
        <w:t>代理服务费总计：</w:t>
      </w:r>
      <w:r>
        <w:rPr>
          <w:rFonts w:ascii="宋体" w:eastAsia="宋体" w:hAnsi="宋体" w:cs="宋体"/>
          <w:kern w:val="0"/>
        </w:rPr>
        <w:t>3500.00</w:t>
      </w:r>
      <w:r>
        <w:rPr>
          <w:rFonts w:ascii="宋体" w:eastAsia="宋体" w:hAnsi="宋体" w:cs="宋体" w:hint="eastAsia"/>
          <w:kern w:val="0"/>
        </w:rPr>
        <w:t>元</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六、公告期限</w:t>
      </w:r>
    </w:p>
    <w:p w:rsidR="00324073" w:rsidRDefault="00324073">
      <w:pPr>
        <w:widowControl/>
        <w:spacing w:before="100" w:beforeAutospacing="1" w:after="100" w:afterAutospacing="1"/>
        <w:jc w:val="left"/>
        <w:rPr>
          <w:rFonts w:ascii="宋体" w:eastAsia="宋体" w:hAnsi="宋体" w:cs="Times New Roman"/>
          <w:kern w:val="0"/>
          <w:sz w:val="24"/>
          <w:szCs w:val="24"/>
        </w:rPr>
      </w:pPr>
      <w:r>
        <w:rPr>
          <w:rFonts w:ascii="宋体" w:eastAsia="宋体" w:hAnsi="宋体" w:cs="宋体" w:hint="eastAsia"/>
          <w:kern w:val="0"/>
        </w:rPr>
        <w:t>公告期限：</w:t>
      </w:r>
      <w:r>
        <w:rPr>
          <w:rFonts w:ascii="宋体" w:eastAsia="宋体" w:hAnsi="宋体" w:cs="宋体"/>
          <w:kern w:val="0"/>
        </w:rPr>
        <w:t>1</w:t>
      </w:r>
      <w:r>
        <w:rPr>
          <w:rFonts w:ascii="宋体" w:eastAsia="宋体" w:hAnsi="宋体" w:cs="宋体" w:hint="eastAsia"/>
          <w:kern w:val="0"/>
        </w:rPr>
        <w:t>个工作日</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七、其他补充事宜</w:t>
      </w:r>
    </w:p>
    <w:p w:rsidR="00324073" w:rsidRDefault="00324073">
      <w:pPr>
        <w:widowControl/>
        <w:spacing w:before="100" w:beforeAutospacing="1" w:after="100" w:afterAutospacing="1"/>
        <w:jc w:val="left"/>
        <w:outlineLvl w:val="3"/>
        <w:rPr>
          <w:rFonts w:ascii="宋体" w:eastAsia="宋体" w:hAnsi="宋体" w:cs="Times New Roman"/>
          <w:b/>
          <w:bCs/>
          <w:kern w:val="0"/>
          <w:sz w:val="24"/>
          <w:szCs w:val="24"/>
        </w:rPr>
      </w:pPr>
      <w:r>
        <w:rPr>
          <w:rFonts w:ascii="宋体" w:eastAsia="宋体" w:hAnsi="宋体" w:cs="宋体" w:hint="eastAsia"/>
          <w:b/>
          <w:bCs/>
          <w:kern w:val="0"/>
          <w:sz w:val="24"/>
          <w:szCs w:val="24"/>
        </w:rPr>
        <w:t>八、凡对本次公告内容提出询问，请按以下方式联系</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（一）采购人：重庆市南川区中医医院</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联系人：唐老师</w:t>
      </w:r>
    </w:p>
    <w:p w:rsidR="00324073" w:rsidRDefault="00324073">
      <w:pPr>
        <w:widowControl/>
        <w:spacing w:before="100" w:beforeAutospacing="1" w:after="100" w:afterAutospacing="1"/>
        <w:jc w:val="left"/>
        <w:rPr>
          <w:rFonts w:ascii="宋体" w:eastAsia="宋体" w:hAnsi="宋体" w:cs="宋体"/>
          <w:kern w:val="0"/>
        </w:rPr>
      </w:pPr>
      <w:r>
        <w:rPr>
          <w:rFonts w:ascii="宋体" w:eastAsia="宋体" w:hAnsi="宋体" w:cs="宋体" w:hint="eastAsia"/>
          <w:kern w:val="0"/>
        </w:rPr>
        <w:t>联系方式：</w:t>
      </w:r>
      <w:r>
        <w:rPr>
          <w:rFonts w:ascii="宋体" w:eastAsia="宋体" w:hAnsi="宋体" w:cs="宋体"/>
          <w:kern w:val="0"/>
        </w:rPr>
        <w:t>13594510307</w:t>
      </w:r>
      <w:bookmarkStart w:id="0" w:name="_GoBack"/>
      <w:bookmarkEnd w:id="0"/>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地</w:t>
      </w:r>
      <w:r>
        <w:rPr>
          <w:rFonts w:ascii="宋体" w:eastAsia="宋体" w:hAnsi="宋体" w:cs="宋体"/>
          <w:kern w:val="0"/>
        </w:rPr>
        <w:t xml:space="preserve">  </w:t>
      </w:r>
      <w:r>
        <w:rPr>
          <w:rFonts w:ascii="宋体" w:eastAsia="宋体" w:hAnsi="宋体" w:cs="宋体" w:hint="eastAsia"/>
          <w:kern w:val="0"/>
        </w:rPr>
        <w:t>址：重庆市南川区中医医院</w:t>
      </w:r>
    </w:p>
    <w:p w:rsidR="00324073" w:rsidRDefault="00324073">
      <w:pPr>
        <w:widowControl/>
        <w:spacing w:before="100" w:beforeAutospacing="1" w:after="100" w:afterAutospacing="1"/>
        <w:jc w:val="left"/>
        <w:rPr>
          <w:rFonts w:ascii="宋体" w:eastAsia="宋体" w:hAnsi="宋体" w:cs="Times New Roman"/>
          <w:kern w:val="0"/>
        </w:rPr>
      </w:pP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（二）采购代理机构：重庆箭进网络科技有限公司</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联系人：尹老师</w:t>
      </w:r>
    </w:p>
    <w:p w:rsidR="00324073" w:rsidRDefault="00324073">
      <w:pPr>
        <w:widowControl/>
        <w:spacing w:before="100" w:beforeAutospacing="1" w:after="100" w:afterAutospacing="1"/>
        <w:jc w:val="left"/>
        <w:rPr>
          <w:rFonts w:ascii="宋体" w:eastAsia="宋体" w:hAnsi="宋体" w:cs="宋体"/>
          <w:kern w:val="0"/>
        </w:rPr>
      </w:pPr>
      <w:r>
        <w:rPr>
          <w:rFonts w:ascii="宋体" w:eastAsia="宋体" w:hAnsi="宋体" w:cs="宋体" w:hint="eastAsia"/>
          <w:kern w:val="0"/>
        </w:rPr>
        <w:t>电</w:t>
      </w:r>
      <w:r>
        <w:rPr>
          <w:rFonts w:ascii="宋体" w:eastAsia="宋体" w:hAnsi="宋体" w:cs="宋体"/>
          <w:kern w:val="0"/>
        </w:rPr>
        <w:t xml:space="preserve">  </w:t>
      </w:r>
      <w:r>
        <w:rPr>
          <w:rFonts w:ascii="宋体" w:eastAsia="宋体" w:hAnsi="宋体" w:cs="宋体" w:hint="eastAsia"/>
          <w:kern w:val="0"/>
        </w:rPr>
        <w:t>话：</w:t>
      </w:r>
      <w:r>
        <w:rPr>
          <w:rFonts w:ascii="宋体" w:eastAsia="宋体" w:hAnsi="宋体" w:cs="宋体"/>
          <w:kern w:val="0"/>
        </w:rPr>
        <w:t>15736281071</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宋体" w:hint="eastAsia"/>
          <w:kern w:val="0"/>
        </w:rPr>
        <w:t>地</w:t>
      </w:r>
      <w:r>
        <w:rPr>
          <w:rFonts w:ascii="宋体" w:eastAsia="宋体" w:hAnsi="宋体" w:cs="宋体"/>
          <w:kern w:val="0"/>
        </w:rPr>
        <w:t xml:space="preserve">  </w:t>
      </w:r>
      <w:r>
        <w:rPr>
          <w:rFonts w:ascii="宋体" w:eastAsia="宋体" w:hAnsi="宋体" w:cs="宋体" w:hint="eastAsia"/>
          <w:kern w:val="0"/>
        </w:rPr>
        <w:t>址：重庆市南川区西城街道办事处龙济小区</w:t>
      </w:r>
      <w:r>
        <w:rPr>
          <w:rFonts w:ascii="宋体" w:eastAsia="宋体" w:hAnsi="宋体" w:cs="宋体"/>
          <w:kern w:val="0"/>
        </w:rPr>
        <w:t>4</w:t>
      </w:r>
      <w:r>
        <w:rPr>
          <w:rFonts w:ascii="宋体" w:eastAsia="宋体" w:hAnsi="宋体" w:cs="宋体" w:hint="eastAsia"/>
          <w:kern w:val="0"/>
        </w:rPr>
        <w:t>栋</w:t>
      </w:r>
      <w:r>
        <w:rPr>
          <w:rFonts w:ascii="宋体" w:eastAsia="宋体" w:hAnsi="宋体" w:cs="宋体"/>
          <w:kern w:val="0"/>
        </w:rPr>
        <w:t>1-18</w:t>
      </w:r>
      <w:r>
        <w:rPr>
          <w:rFonts w:ascii="宋体" w:eastAsia="宋体" w:hAnsi="宋体" w:cs="宋体" w:hint="eastAsia"/>
          <w:kern w:val="0"/>
        </w:rPr>
        <w:t>号</w:t>
      </w:r>
    </w:p>
    <w:p w:rsidR="00324073" w:rsidRDefault="00324073">
      <w:pPr>
        <w:widowControl/>
        <w:spacing w:before="100" w:beforeAutospacing="1" w:after="100" w:afterAutospacing="1"/>
        <w:jc w:val="left"/>
        <w:rPr>
          <w:rFonts w:ascii="宋体" w:eastAsia="宋体" w:hAnsi="宋体" w:cs="Times New Roman"/>
          <w:kern w:val="0"/>
        </w:rPr>
      </w:pPr>
      <w:r>
        <w:rPr>
          <w:rFonts w:ascii="宋体" w:eastAsia="宋体" w:hAnsi="宋体" w:cs="Times New Roman"/>
          <w:kern w:val="0"/>
        </w:rPr>
        <w:br w:type="page"/>
      </w:r>
    </w:p>
    <w:p w:rsidR="00324073" w:rsidRDefault="00324073">
      <w:pPr>
        <w:rPr>
          <w:rFonts w:cs="Times New Roman"/>
          <w:sz w:val="22"/>
          <w:szCs w:val="22"/>
        </w:rPr>
      </w:pPr>
    </w:p>
    <w:p w:rsidR="00324073" w:rsidRDefault="00324073">
      <w:pPr>
        <w:rPr>
          <w:rFonts w:cs="Times New Roman"/>
          <w:sz w:val="22"/>
          <w:szCs w:val="22"/>
        </w:rPr>
      </w:pPr>
    </w:p>
    <w:p w:rsidR="00324073" w:rsidRDefault="00324073">
      <w:pPr>
        <w:rPr>
          <w:rFonts w:cs="Times New Roman"/>
        </w:rPr>
      </w:pPr>
    </w:p>
    <w:sectPr w:rsidR="00324073" w:rsidSect="00D763BE">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default"/>
    <w:sig w:usb0="00000001" w:usb1="080E0000" w:usb2="00000010" w:usb3="00000000" w:csb0="00040000" w:csb1="00000000"/>
  </w:font>
  <w:font w:name="宋体">
    <w:altName w:val="ang"/>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cwMjdkNTVjOWRhN2I2NTFiMjg2MjQ1ODg5ZjNhYTAifQ=="/>
  </w:docVars>
  <w:rsids>
    <w:rsidRoot w:val="00726D79"/>
    <w:rsid w:val="002E6B7F"/>
    <w:rsid w:val="00324073"/>
    <w:rsid w:val="004B3C46"/>
    <w:rsid w:val="00661188"/>
    <w:rsid w:val="00726D79"/>
    <w:rsid w:val="0099037B"/>
    <w:rsid w:val="00D763BE"/>
    <w:rsid w:val="00DB077D"/>
    <w:rsid w:val="013D0834"/>
    <w:rsid w:val="05763C29"/>
    <w:rsid w:val="095310AF"/>
    <w:rsid w:val="09F55F40"/>
    <w:rsid w:val="0C1C67DC"/>
    <w:rsid w:val="0C3A3EFD"/>
    <w:rsid w:val="0E864705"/>
    <w:rsid w:val="106C11BD"/>
    <w:rsid w:val="1515232C"/>
    <w:rsid w:val="1A853891"/>
    <w:rsid w:val="1CC12DC8"/>
    <w:rsid w:val="1F197156"/>
    <w:rsid w:val="23A05CB5"/>
    <w:rsid w:val="2586129B"/>
    <w:rsid w:val="27B83128"/>
    <w:rsid w:val="286950FC"/>
    <w:rsid w:val="287C59A5"/>
    <w:rsid w:val="29CD508D"/>
    <w:rsid w:val="29CD533A"/>
    <w:rsid w:val="2B5630D9"/>
    <w:rsid w:val="2CA13FD7"/>
    <w:rsid w:val="32595931"/>
    <w:rsid w:val="35940826"/>
    <w:rsid w:val="36C343DC"/>
    <w:rsid w:val="385B7B81"/>
    <w:rsid w:val="3A2B4FCF"/>
    <w:rsid w:val="3E916518"/>
    <w:rsid w:val="3ED963AF"/>
    <w:rsid w:val="3EEB7DC6"/>
    <w:rsid w:val="42C11920"/>
    <w:rsid w:val="455164F9"/>
    <w:rsid w:val="45B01646"/>
    <w:rsid w:val="473B751F"/>
    <w:rsid w:val="482E4A75"/>
    <w:rsid w:val="483F15B6"/>
    <w:rsid w:val="4AD9580C"/>
    <w:rsid w:val="4BAE49A8"/>
    <w:rsid w:val="4C9E70BC"/>
    <w:rsid w:val="4CD93833"/>
    <w:rsid w:val="51246E91"/>
    <w:rsid w:val="513E5B17"/>
    <w:rsid w:val="52B36F02"/>
    <w:rsid w:val="535F7CEC"/>
    <w:rsid w:val="5440376B"/>
    <w:rsid w:val="56C93577"/>
    <w:rsid w:val="57DB65BA"/>
    <w:rsid w:val="584856E5"/>
    <w:rsid w:val="5DAB4405"/>
    <w:rsid w:val="5EAF3666"/>
    <w:rsid w:val="602A368B"/>
    <w:rsid w:val="67C019AA"/>
    <w:rsid w:val="696A60FD"/>
    <w:rsid w:val="6B9F313E"/>
    <w:rsid w:val="6E2B5968"/>
    <w:rsid w:val="6E4D0D7F"/>
    <w:rsid w:val="6E932A74"/>
    <w:rsid w:val="6F772294"/>
    <w:rsid w:val="71CD59B2"/>
    <w:rsid w:val="76E44548"/>
    <w:rsid w:val="7711166C"/>
    <w:rsid w:val="7C9B2276"/>
    <w:rsid w:val="7E804103"/>
    <w:rsid w:val="7FE97D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D763BE"/>
    <w:pPr>
      <w:widowControl w:val="0"/>
      <w:jc w:val="both"/>
    </w:pPr>
    <w:rPr>
      <w:rFonts w:cs="等线"/>
      <w:szCs w:val="21"/>
    </w:rPr>
  </w:style>
  <w:style w:type="paragraph" w:styleId="Heading2">
    <w:name w:val="heading 2"/>
    <w:basedOn w:val="Normal"/>
    <w:next w:val="Normal"/>
    <w:link w:val="Heading2Char"/>
    <w:uiPriority w:val="99"/>
    <w:qFormat/>
    <w:rsid w:val="00D763BE"/>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9"/>
    <w:qFormat/>
    <w:rsid w:val="00D763BE"/>
    <w:pPr>
      <w:widowControl/>
      <w:spacing w:before="100" w:beforeAutospacing="1" w:after="100" w:afterAutospacing="1"/>
      <w:jc w:val="left"/>
      <w:outlineLvl w:val="2"/>
    </w:pPr>
    <w:rPr>
      <w:rFonts w:ascii="宋体" w:eastAsia="宋体" w:hAnsi="宋体" w:cs="宋体"/>
      <w:b/>
      <w:bCs/>
      <w:kern w:val="0"/>
      <w:sz w:val="27"/>
      <w:szCs w:val="27"/>
    </w:rPr>
  </w:style>
  <w:style w:type="paragraph" w:styleId="Heading4">
    <w:name w:val="heading 4"/>
    <w:basedOn w:val="Normal"/>
    <w:next w:val="Normal"/>
    <w:link w:val="Heading4Char"/>
    <w:uiPriority w:val="99"/>
    <w:qFormat/>
    <w:rsid w:val="00D763B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763BE"/>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D763BE"/>
    <w:rPr>
      <w:rFonts w:ascii="宋体" w:eastAsia="宋体" w:hAnsi="宋体" w:cs="宋体"/>
      <w:b/>
      <w:bCs/>
      <w:kern w:val="0"/>
      <w:sz w:val="27"/>
      <w:szCs w:val="27"/>
    </w:rPr>
  </w:style>
  <w:style w:type="character" w:customStyle="1" w:styleId="Heading4Char">
    <w:name w:val="Heading 4 Char"/>
    <w:basedOn w:val="DefaultParagraphFont"/>
    <w:link w:val="Heading4"/>
    <w:uiPriority w:val="99"/>
    <w:locked/>
    <w:rsid w:val="00D763BE"/>
    <w:rPr>
      <w:rFonts w:ascii="宋体" w:eastAsia="宋体" w:hAnsi="宋体" w:cs="宋体"/>
      <w:b/>
      <w:bCs/>
      <w:kern w:val="0"/>
      <w:sz w:val="24"/>
      <w:szCs w:val="24"/>
    </w:rPr>
  </w:style>
  <w:style w:type="paragraph" w:styleId="BodyText">
    <w:name w:val="Body Text"/>
    <w:basedOn w:val="Normal"/>
    <w:next w:val="Normal"/>
    <w:link w:val="BodyTextChar"/>
    <w:uiPriority w:val="99"/>
    <w:rsid w:val="00D763BE"/>
    <w:pPr>
      <w:spacing w:after="120"/>
    </w:pPr>
  </w:style>
  <w:style w:type="character" w:customStyle="1" w:styleId="BodyTextChar">
    <w:name w:val="Body Text Char"/>
    <w:basedOn w:val="DefaultParagraphFont"/>
    <w:link w:val="BodyText"/>
    <w:uiPriority w:val="99"/>
    <w:semiHidden/>
    <w:rsid w:val="005A4880"/>
    <w:rPr>
      <w:rFonts w:cs="等线"/>
      <w:szCs w:val="21"/>
    </w:rPr>
  </w:style>
  <w:style w:type="paragraph" w:styleId="PlainText">
    <w:name w:val="Plain Text"/>
    <w:basedOn w:val="Normal"/>
    <w:link w:val="PlainTextChar"/>
    <w:uiPriority w:val="99"/>
    <w:rsid w:val="00D763BE"/>
    <w:rPr>
      <w:rFonts w:ascii="宋体" w:hAnsi="Courier New" w:cs="宋体"/>
    </w:rPr>
  </w:style>
  <w:style w:type="character" w:customStyle="1" w:styleId="PlainTextChar">
    <w:name w:val="Plain Text Char"/>
    <w:basedOn w:val="DefaultParagraphFont"/>
    <w:link w:val="PlainText"/>
    <w:uiPriority w:val="99"/>
    <w:semiHidden/>
    <w:rsid w:val="005A4880"/>
    <w:rPr>
      <w:rFonts w:ascii="宋体" w:eastAsia="宋体" w:hAnsi="Courier New" w:cs="Courier New"/>
      <w:szCs w:val="21"/>
    </w:rPr>
  </w:style>
  <w:style w:type="paragraph" w:styleId="NormalWeb">
    <w:name w:val="Normal (Web)"/>
    <w:basedOn w:val="Normal"/>
    <w:uiPriority w:val="99"/>
    <w:semiHidden/>
    <w:rsid w:val="00D763BE"/>
    <w:pPr>
      <w:widowControl/>
      <w:spacing w:before="100" w:beforeAutospacing="1" w:after="100" w:afterAutospacing="1"/>
      <w:jc w:val="left"/>
    </w:pPr>
    <w:rPr>
      <w:rFonts w:ascii="宋体" w:eastAsia="宋体" w:hAnsi="宋体" w:cs="宋体"/>
      <w:kern w:val="0"/>
      <w:sz w:val="24"/>
      <w:szCs w:val="24"/>
    </w:rPr>
  </w:style>
  <w:style w:type="paragraph" w:customStyle="1" w:styleId="Quote1">
    <w:name w:val="Quote1"/>
    <w:next w:val="Normal"/>
    <w:uiPriority w:val="99"/>
    <w:rsid w:val="00D763BE"/>
    <w:pPr>
      <w:wordWrap w:val="0"/>
      <w:spacing w:before="200" w:after="160"/>
      <w:ind w:left="864" w:right="864"/>
      <w:jc w:val="center"/>
    </w:pPr>
    <w:rPr>
      <w:rFonts w:ascii="Times New Roman" w:eastAsia="宋体" w:hAnsi="Times New Roman"/>
      <w:i/>
      <w:iCs/>
      <w:kern w:val="0"/>
      <w:szCs w:val="21"/>
    </w:rPr>
  </w:style>
  <w:style w:type="paragraph" w:customStyle="1" w:styleId="1">
    <w:name w:val="无间隔1"/>
    <w:basedOn w:val="Normal"/>
    <w:uiPriority w:val="99"/>
    <w:rsid w:val="00D763BE"/>
    <w:pPr>
      <w:spacing w:line="400" w:lineRule="exact"/>
    </w:pPr>
    <w:rPr>
      <w:sz w:val="24"/>
      <w:szCs w:val="24"/>
    </w:rPr>
  </w:style>
  <w:style w:type="paragraph" w:customStyle="1" w:styleId="10">
    <w:name w:val="1"/>
    <w:basedOn w:val="Normal"/>
    <w:next w:val="PlainText"/>
    <w:uiPriority w:val="99"/>
    <w:rsid w:val="00D763BE"/>
    <w:rPr>
      <w:rFonts w:ascii="宋体" w:hAnsi="Courier New" w:cs="宋体"/>
    </w:rPr>
  </w:style>
  <w:style w:type="paragraph" w:customStyle="1" w:styleId="5">
    <w:name w:val="标题 5（有编号）（绿盟科技）"/>
    <w:basedOn w:val="Normal"/>
    <w:next w:val="a"/>
    <w:uiPriority w:val="99"/>
    <w:rsid w:val="00D763BE"/>
    <w:pPr>
      <w:keepNext/>
      <w:keepLines/>
      <w:numPr>
        <w:ilvl w:val="4"/>
        <w:numId w:val="1"/>
      </w:numPr>
      <w:tabs>
        <w:tab w:val="left" w:pos="720"/>
      </w:tabs>
      <w:spacing w:before="280" w:after="156" w:line="377" w:lineRule="auto"/>
      <w:outlineLvl w:val="4"/>
    </w:pPr>
    <w:rPr>
      <w:rFonts w:ascii="Arial" w:eastAsia="黑体" w:hAnsi="Arial" w:cs="Arial"/>
      <w:b/>
      <w:bCs/>
      <w:kern w:val="0"/>
    </w:rPr>
  </w:style>
  <w:style w:type="paragraph" w:customStyle="1" w:styleId="a">
    <w:name w:val="正文（绿盟科技）"/>
    <w:uiPriority w:val="99"/>
    <w:rsid w:val="00D763BE"/>
    <w:pPr>
      <w:spacing w:line="300" w:lineRule="auto"/>
    </w:pPr>
    <w:rPr>
      <w:rFonts w:ascii="Arial" w:eastAsia="宋体" w:hAnsi="Arial" w:cs="Arial"/>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63</Words>
  <Characters>361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Haowen Yang</dc:creator>
  <cp:keywords/>
  <dc:description/>
  <cp:lastModifiedBy>NTKO</cp:lastModifiedBy>
  <cp:revision>2</cp:revision>
  <cp:lastPrinted>2022-03-17T09:20:00Z</cp:lastPrinted>
  <dcterms:created xsi:type="dcterms:W3CDTF">2021-08-27T00:55:00Z</dcterms:created>
  <dcterms:modified xsi:type="dcterms:W3CDTF">2022-07-18T01:22:00Z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3F012E9DF2B2407D94722548869C75C2</vt:lpwstr>
  </property>
</Properties>
</file>